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خداش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خداش
</w:t>
      </w:r>
    </w:p>
    <w:p>
      <w:pPr/>
      <w:r>
        <w:rPr/>
        <w:t xml:space="preserve">بكر بن خداش </w:t>
      </w:r>
    </w:p>
    <w:p/>
    <w:p>
      <w:pPr/>
      <w:r>
        <w:rPr/>
        <w:t xml:space="preserve">روى عن عيسى بن المسيب البجلي وحبان بن علي العنزي روى عنه العباس بن أبي طالب وأحمد بن يونس بن المسيب الضبي نزيل أصبهان.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2026-08-05T16:06:27+03:00</dcterms:created>
  <dcterms:modified xsi:type="dcterms:W3CDTF">2026-08-05T16:06:27+03:00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