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الغاز بن ربيعة
</w:t>
      </w:r>
    </w:p>
    <w:p>
      <w:pPr>
        <w:jc w:val="start"/>
        <w:bidi/>
      </w:pPr>
      <w:r>
        <w:rPr>
          <w:rFonts w:ascii="arial" w:hAnsi="arial" w:eastAsia="arial" w:cs="arial"/>
          <w:sz w:val="28"/>
          <w:szCs w:val="28"/>
          <w:b w:val="1"/>
          <w:bCs w:val="1"/>
          <w:rtl/>
        </w:rPr>
        <w:t xml:space="preserve">بشر بن الغاز بن ربيعة
</w:t>
      </w:r>
    </w:p>
    <w:p>
      <w:pPr/>
      <w:r>
        <w:rPr/>
        <w:t xml:space="preserve">بشر بن الغاز بن ربيعة </w:t>
      </w:r>
    </w:p>
    <w:p/>
    <w:p>
      <w:pPr/>
      <w:r>
        <w:rPr/>
        <w:t xml:space="preserve">أخو هشام بن الغاز روى عن مولى له كان مع يزيد بن الأسود في غزاة روى عنه أيوب بن سويد. سمعت أبي يقول سمعت دحيماً يقول بشر بن الغاز وهشام بن الغاز وربيعة بن الغاز إخوة ثلاثة.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2026-10-01T06:23:56+03:00</dcterms:created>
  <dcterms:modified xsi:type="dcterms:W3CDTF">2026-10-01T06:23:56+03:00</dcterms:modified>
</cp:coreProperties>
</file>

<file path=docProps/custom.xml><?xml version="1.0" encoding="utf-8"?>
<Properties xmlns="http://schemas.openxmlformats.org/officeDocument/2006/custom-properties" xmlns:vt="http://schemas.openxmlformats.org/officeDocument/2006/docPropsVTypes"/>
</file>