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أبي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أبي عبد الله
</w:t>
      </w:r>
    </w:p>
    <w:p>
      <w:pPr/>
      <w:r>
        <w:rPr/>
        <w:t xml:space="preserve">بشر بن أبي عبد الله </w:t>
      </w:r>
    </w:p>
    <w:p/>
    <w:p>
      <w:pPr/>
      <w:r>
        <w:rPr/>
        <w:t xml:space="preserve">روى عن عبد العزيز بن أبي رواد روى عنه عبد الله بن داود الخريبي.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2026-10-01T06:23:00+03:00</dcterms:created>
  <dcterms:modified xsi:type="dcterms:W3CDTF">2026-10-01T06:23:00+03:00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