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ذكوان الرهاوي أبو حنيفة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ذكوان الرهاوي أبو حنيفة
</w:t>
      </w:r>
    </w:p>
    <w:p>
      <w:pPr/>
      <w:r>
        <w:rPr/>
        <w:t xml:space="preserve">بشر بن ذكوان الرهاوي أبو حنيفة </w:t>
      </w:r>
    </w:p>
    <w:p/>
    <w:p>
      <w:pPr/>
      <w:r>
        <w:rPr/>
        <w:t xml:space="preserve">روى عن بكير بن فيروز روى عنه 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2026-10-01T06:37:37+03:00</dcterms:created>
  <dcterms:modified xsi:type="dcterms:W3CDTF">2026-10-01T06:37:37+03:00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