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حزن النصري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حزن النصري
</w:t>
      </w:r>
    </w:p>
    <w:p>
      <w:pPr/>
      <w:r>
        <w:rPr/>
        <w:t xml:space="preserve">بشر بن حزن النصري </w:t>
      </w:r>
    </w:p>
    <w:p/>
    <w:p>
      <w:pPr/>
      <w:r>
        <w:rPr/>
        <w:t xml:space="preserve">روى عن النبي صلى الله عليه وسلم مرسل، روى عنه أبو إسحاق الهمداني.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2026-10-01T06:22:07+03:00</dcterms:created>
  <dcterms:modified xsi:type="dcterms:W3CDTF">2026-10-01T06:22:07+03:00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