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أزرق بن العذور بن دحين بن زبيب بن ثعلبة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أزرق بن العذور بن دحين بن زبيب بن ثعلبة بصري
</w:t>
      </w:r>
    </w:p>
    <w:p>
      <w:pPr/>
      <w:r>
        <w:rPr/>
        <w:t xml:space="preserve">أزرق بن العذور بن دحين بن زبيب بن ثعلبة بصري </w:t>
      </w:r>
    </w:p>
    <w:p/>
    <w:p>
      <w:pPr/>
      <w:r>
        <w:rPr/>
        <w:t xml:space="preserve">روى عن أبيه روى عنه أبو زرعة.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2026-08-05T22:33:09+03:00</dcterms:created>
  <dcterms:modified xsi:type="dcterms:W3CDTF">2026-08-05T22:33:09+03:00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