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أزهر بن مروان الرقاشي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أزهر بن مروان الرقاشي
</w:t>
      </w:r>
    </w:p>
    <w:p>
      <w:pPr/>
      <w:r>
        <w:rPr/>
        <w:t xml:space="preserve">أزهر بن مروان الرقاشي </w:t>
      </w:r>
    </w:p>
    <w:p/>
    <w:p>
      <w:pPr/>
      <w:r>
        <w:rPr/>
        <w:t xml:space="preserve">روى عن صالح المري ومسمع ابن عاصم الزاهد وفضيل بن عياض روى عنه أبو بكر بن أبي الدنيا.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2026-08-05T17:02:43+03:00</dcterms:created>
  <dcterms:modified xsi:type="dcterms:W3CDTF">2026-08-05T17:02:43+03:00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