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أزهر بن حسان السكسكي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أزهر بن حسان السكسكي
</w:t>
      </w:r>
    </w:p>
    <w:p>
      <w:pPr/>
      <w:r>
        <w:rPr/>
        <w:t xml:space="preserve">أزهر بن حسان السكسكي </w:t>
      </w:r>
    </w:p>
    <w:p/>
    <w:p>
      <w:pPr/>
      <w:r>
        <w:rPr/>
        <w:t xml:space="preserve">روى عن عمر بن الخطاب في الماء المشمس روى عنه صفوان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2026-10-01T07:33:26+03:00</dcterms:created>
  <dcterms:modified xsi:type="dcterms:W3CDTF">2026-10-01T07:33:26+03:00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