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أغر بن يحيى المسمعي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أغر بن يحيى المسمعي
</w:t>
      </w:r>
    </w:p>
    <w:p>
      <w:pPr/>
      <w:r>
        <w:rPr/>
        <w:t xml:space="preserve">أغر بن يحيى المسمعي </w:t>
      </w:r>
    </w:p>
    <w:p/>
    <w:p>
      <w:pPr/>
      <w:r>
        <w:rPr/>
        <w:t xml:space="preserve">روى عن .... روى عنه حماد بن سلمة سئل أبي عن الأغر بن يحيى المسمعي فقال: هو شيخ.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الجرح والتعديل لابن أبي حاتم،(طبعة مجلس دائرة المعارف العثمانية - بحيدر آباد الدكن - الهند،1952،ط 1،ج 2،ص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2026-08-05T16:06:58+03:00</dcterms:created>
  <dcterms:modified xsi:type="dcterms:W3CDTF">2026-08-05T16:06:58+03:00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