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أشعث بن عبد الله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أشعث بن عبد الله التميمي
</w:t>
      </w:r>
    </w:p>
    <w:p>
      <w:pPr/>
      <w:r>
        <w:rPr/>
        <w:t xml:space="preserve">أشعث بن عبد الله التميمي </w:t>
      </w:r>
    </w:p>
    <w:p/>
    <w:p>
      <w:pPr/>
      <w:r>
        <w:rPr/>
        <w:t xml:space="preserve">روى عن عبد العزيز بن عمر بن عبد العزيز روى عنه إسماعيل بن عياش.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2026-10-02T10:36:16+03:00</dcterms:created>
  <dcterms:modified xsi:type="dcterms:W3CDTF">2026-10-02T10:36:16+03:00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