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جندب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جندب
</w:t>
      </w:r>
    </w:p>
    <w:p>
      <w:pPr/>
      <w:r>
        <w:rPr/>
        <w:t xml:space="preserve">أيوب بن جندب </w:t>
      </w:r>
    </w:p>
    <w:p/>
    <w:p>
      <w:pPr/>
      <w:r>
        <w:rPr/>
        <w:t xml:space="preserve">روى عن الحسن البصري روى عنه سويد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2026-08-05T17:00:58+03:00</dcterms:created>
  <dcterms:modified xsi:type="dcterms:W3CDTF">2026-08-05T17:00:58+03:00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