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شرحبيل المدني أبو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شرحبيل المدني أبو شرحبيل
</w:t>
      </w:r>
    </w:p>
    <w:p>
      <w:pPr/>
      <w:r>
        <w:rPr/>
        <w:t xml:space="preserve">إسحاق بن شرحبيل المدني أبو شرحبيل </w:t>
      </w:r>
    </w:p>
    <w:p/>
    <w:p>
      <w:pPr/>
      <w:r>
        <w:rPr/>
        <w:t xml:space="preserve">روى عن محمد بن يزيد الطائفي عن مسلم بن خالد الزنجي سمع منه أبي بمدينة الرسول سنة ست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2026-08-06T00:07:43+03:00</dcterms:created>
  <dcterms:modified xsi:type="dcterms:W3CDTF">2026-08-06T00:07:43+03:00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