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حكيم
</w:t>
      </w:r>
    </w:p>
    <w:p>
      <w:pPr/>
      <w:r>
        <w:rPr/>
        <w:t xml:space="preserve">إسحاق بن حكيم </w:t>
      </w:r>
    </w:p>
    <w:p/>
    <w:p>
      <w:pPr/>
      <w:r>
        <w:rPr/>
        <w:t xml:space="preserve">روى عن سيار أبي سلمة روى عنه عبدة بن سليمان المروزي.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2026-10-02T11:37:48+03:00</dcterms:created>
  <dcterms:modified xsi:type="dcterms:W3CDTF">2026-10-02T11:37:48+03:00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