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سراقة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سراقة الأسدي
</w:t>
      </w:r>
    </w:p>
    <w:p>
      <w:pPr/>
      <w:r>
        <w:rPr/>
        <w:t xml:space="preserve">إسماعيل بن محمد بن سراقة الأسدي </w:t>
      </w:r>
    </w:p>
    <w:p/>
    <w:p>
      <w:pPr/>
      <w:r>
        <w:rPr/>
        <w:t xml:space="preserve">روى عن أبيه عن الأعمش روى عنه أبو شيبة بن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2026-08-05T19:13:11+03:00</dcterms:created>
  <dcterms:modified xsi:type="dcterms:W3CDTF">2026-08-05T19:13:11+03:00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