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عمر بن أبي كريمة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عمر بن أبي كريمة
</w:t>
      </w:r>
    </w:p>
    <w:p>
      <w:pPr/>
      <w:r>
        <w:rPr/>
        <w:t xml:space="preserve">إسماعيل بن عمر بن أبي كريمة </w:t>
      </w:r>
    </w:p>
    <w:p/>
    <w:p>
      <w:pPr/>
      <w:r>
        <w:rPr/>
        <w:t xml:space="preserve">روى عن محمد بن إسحاق المدائني العابد روى عنه سوادة بن علي الأحمسي قرابة محمد بن عبد الله بن نمير.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2026-08-05T19:00:02+03:00</dcterms:created>
  <dcterms:modified xsi:type="dcterms:W3CDTF">2026-08-05T19:00:02+03:00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