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سيف أبو إسحاق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سيف أبو إسحاق
</w:t>
      </w:r>
    </w:p>
    <w:p>
      <w:pPr/>
      <w:r>
        <w:rPr/>
        <w:t xml:space="preserve">إسماعيل بن سيف أبو إسحاق </w:t>
      </w:r>
    </w:p>
    <w:p/>
    <w:p>
      <w:pPr/>
      <w:r>
        <w:rPr/>
        <w:t xml:space="preserve">روى عن عون بن عمرو أخي رياح القيسي روى عنه عبد الله بن أحمد الدورقي سألت أبي عنه فقال: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2026-08-05T18:16:37+03:00</dcterms:created>
  <dcterms:modified xsi:type="dcterms:W3CDTF">2026-08-05T18:16:37+03:00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