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بن سعيد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سعيد
</w:t>
      </w:r>
    </w:p>
    <w:p>
      <w:pPr/>
      <w:r>
        <w:rPr/>
        <w:t xml:space="preserve">إسماعيل بن سعيد </w:t>
      </w:r>
    </w:p>
    <w:p/>
    <w:p>
      <w:pPr/>
      <w:r>
        <w:rPr/>
        <w:t xml:space="preserve">روى عن جندب روى عنه يونس بن أبي إسحاق يعد في الكوفيين سمعت أبي وأبا زرعة يقولان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2026-10-02T12:46:55+03:00</dcterms:created>
  <dcterms:modified xsi:type="dcterms:W3CDTF">2026-10-02T12:46:55+03:00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