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المثنى
</w:t>
      </w:r>
    </w:p>
    <w:p>
      <w:pPr/>
      <w:r>
        <w:rPr/>
        <w:t xml:space="preserve">إبراهيم بن المثنى </w:t>
      </w:r>
    </w:p>
    <w:p/>
    <w:p>
      <w:pPr/>
      <w:r>
        <w:rPr/>
        <w:t xml:space="preserve">روى عن الأوزاعي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2026-10-02T14:37:52+03:00</dcterms:created>
  <dcterms:modified xsi:type="dcterms:W3CDTF">2026-10-02T14:37:52+03:00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