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محمد بن خازم بن أبي معاوية الضرير
</w:t>
      </w:r>
    </w:p>
    <w:p>
      <w:pPr>
        <w:jc w:val="start"/>
        <w:bidi/>
      </w:pPr>
      <w:r>
        <w:rPr>
          <w:rFonts w:ascii="arial" w:hAnsi="arial" w:eastAsia="arial" w:cs="arial"/>
          <w:sz w:val="28"/>
          <w:szCs w:val="28"/>
          <w:b w:val="1"/>
          <w:bCs w:val="1"/>
          <w:rtl/>
        </w:rPr>
        <w:t xml:space="preserve">إبراهيم بن محمد بن خازم بن أبي معاوية الضرير
</w:t>
      </w:r>
    </w:p>
    <w:p>
      <w:pPr/>
      <w:r>
        <w:rPr/>
        <w:t xml:space="preserve">إبراهيم بن محمد بن خازم بن أبي معاوية الضرير </w:t>
      </w:r>
    </w:p>
    <w:p/>
    <w:p>
      <w:pPr/>
      <w:r>
        <w:rPr/>
        <w:t xml:space="preserve">روى عن أبيه وأبي بكر بن عياش ويحيى بن عيسى الرملي سمعت أبي وأبا زرعة يقولان ذلك. قال وسئل أبا زرعة عنه فقال لا بأس به صدوق صاحب سنة قال أبو محمد وروى عنه علي بن الحسين بن الجنيد.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2026-08-05T16:22:33+03:00</dcterms:created>
  <dcterms:modified xsi:type="dcterms:W3CDTF">2026-08-05T16:22:33+03:00</dcterms:modified>
</cp:coreProperties>
</file>

<file path=docProps/custom.xml><?xml version="1.0" encoding="utf-8"?>
<Properties xmlns="http://schemas.openxmlformats.org/officeDocument/2006/custom-properties" xmlns:vt="http://schemas.openxmlformats.org/officeDocument/2006/docPropsVTypes"/>
</file>