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سلام البيكندي السلمي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سلام البيكندي السلمي أبو إسحاق
</w:t>
      </w:r>
    </w:p>
    <w:p>
      <w:pPr/>
      <w:r>
        <w:rPr/>
        <w:t xml:space="preserve">إبراهيم بن محمد بن سلام البيكندي السلمي أبو إسحاق </w:t>
      </w:r>
    </w:p>
    <w:p/>
    <w:p>
      <w:pPr/>
      <w:r>
        <w:rPr/>
        <w:t xml:space="preserve">نزيل بخارا روى عن أبيه عن عيسى بن موسى التيمي البخاري عن أبي حمزة السكري عن رقبة نسخة روى عنه أبو الهيثم خالد بن أحمد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2026-08-05T18:18:42+03:00</dcterms:created>
  <dcterms:modified xsi:type="dcterms:W3CDTF">2026-08-05T18:18:42+03:00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