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قرة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قرة المخزومي
</w:t>
      </w:r>
    </w:p>
    <w:p>
      <w:pPr/>
      <w:r>
        <w:rPr/>
        <w:t xml:space="preserve">إبراهيم بن قرة المخزومي </w:t>
      </w:r>
    </w:p>
    <w:p/>
    <w:p>
      <w:pPr/>
      <w:r>
        <w:rPr/>
        <w:t xml:space="preserve">روى عن أبيه عن أبي جعفر محمد بن علي بن حسين روى عنه محمد بن كثير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2026-08-05T18:16:11+03:00</dcterms:created>
  <dcterms:modified xsi:type="dcterms:W3CDTF">2026-08-05T18:16:11+03:00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