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بن أبي عطية الواسطي
</w:t>
      </w:r>
    </w:p>
    <w:p>
      <w:pPr>
        <w:jc w:val="start"/>
        <w:bidi/>
      </w:pPr>
      <w:r>
        <w:rPr>
          <w:rFonts w:ascii="arial" w:hAnsi="arial" w:eastAsia="arial" w:cs="arial"/>
          <w:sz w:val="28"/>
          <w:szCs w:val="28"/>
          <w:b w:val="1"/>
          <w:bCs w:val="1"/>
          <w:rtl/>
        </w:rPr>
        <w:t xml:space="preserve">إبراهيم بن أبي عطية الواسطي
</w:t>
      </w:r>
    </w:p>
    <w:p>
      <w:pPr/>
      <w:r>
        <w:rPr/>
        <w:t xml:space="preserve">إبراهيم بن أبي عطية الواسطي </w:t>
      </w:r>
    </w:p>
    <w:p/>
    <w:p>
      <w:pPr/>
      <w:r>
        <w:rPr/>
        <w:t xml:space="preserve">روى عن المغيرة ويونس بن خباب روى عنه يوسف بن عدي سمعت أبي وأبا زرعة يقولان ذلك. قال أبو محمد روى عن الأعمش وهشام بن حسان.</w:t>
      </w:r>
    </w:p>
    <w:p/>
    <w:p>
      <w:pPr/>
      <w:r>
        <w:rPr/>
        <w:t xml:space="preserve">حدثنا عبد الرحمن نا علي بن أبي طاهر فيما كتب إلي قال أن الأثرم قال سمعت أبا عبد الله وذكر إبراهيم بن عطية فقال كتبنا عنه ولكنه ممن لا ينبغي أن يروى عنه ولا يكتب من حديثه شيء. سألت أبي عنه فقال هو شيخ.</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2026-10-02T13:46:34+03:00</dcterms:created>
  <dcterms:modified xsi:type="dcterms:W3CDTF">2026-10-02T13:46:34+03:00</dcterms:modified>
</cp:coreProperties>
</file>

<file path=docProps/custom.xml><?xml version="1.0" encoding="utf-8"?>
<Properties xmlns="http://schemas.openxmlformats.org/officeDocument/2006/custom-properties" xmlns:vt="http://schemas.openxmlformats.org/officeDocument/2006/docPropsVTypes"/>
</file>