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عامر بن إبراهيم الأصبهاني
</w:t>
      </w:r>
    </w:p>
    <w:p>
      <w:pPr>
        <w:jc w:val="start"/>
        <w:bidi/>
      </w:pPr>
      <w:r>
        <w:rPr>
          <w:rFonts w:ascii="arial" w:hAnsi="arial" w:eastAsia="arial" w:cs="arial"/>
          <w:sz w:val="28"/>
          <w:szCs w:val="28"/>
          <w:b w:val="1"/>
          <w:bCs w:val="1"/>
          <w:rtl/>
        </w:rPr>
        <w:t xml:space="preserve">إبراهيم بن عامر بن إبراهيم الأصبهاني
</w:t>
      </w:r>
    </w:p>
    <w:p>
      <w:pPr/>
      <w:r>
        <w:rPr/>
        <w:t xml:space="preserve">إبراهيم بن عامر بن إبراهيم الأصبهاني </w:t>
      </w:r>
    </w:p>
    <w:p/>
    <w:p>
      <w:pPr/>
      <w:r>
        <w:rPr/>
        <w:t xml:space="preserve">روى عن أبيه كتب إلي أبي وإلى أبي زرعة بأحاديث وقدمت أصبهان وكان قد توفي كتبت عن أخيه محمد.</w:t>
      </w:r>
    </w:p>
    <w:p/>
    <w:p>
      <w:pPr/>
      <w:r>
        <w:rPr/>
        <w:t xml:space="preserve">حدثنا عبد الرحمن ثنا أحمد بن عمرو بن أبي عاصم النبيل قال سألت أبا مسعود أحمد بن الفرات فقلت عمن أكتب فسمى أربعة أنفس أحدهم إبراهيم بن عامر بن إبراهيم روى عنه الفضل بن العباس الصائغ.</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2026-10-02T14:06:28+03:00</dcterms:created>
  <dcterms:modified xsi:type="dcterms:W3CDTF">2026-10-02T14:06:28+03:00</dcterms:modified>
</cp:coreProperties>
</file>

<file path=docProps/custom.xml><?xml version="1.0" encoding="utf-8"?>
<Properties xmlns="http://schemas.openxmlformats.org/officeDocument/2006/custom-properties" xmlns:vt="http://schemas.openxmlformats.org/officeDocument/2006/docPropsVTypes"/>
</file>