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الأعلى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الأعلى السلمي
</w:t>
      </w:r>
    </w:p>
    <w:p>
      <w:pPr/>
      <w:r>
        <w:rPr/>
        <w:t xml:space="preserve">إبراهيم بن عبد الأعلى السلمي </w:t>
      </w:r>
    </w:p>
    <w:p/>
    <w:p>
      <w:pPr/>
      <w:r>
        <w:rPr/>
        <w:t xml:space="preserve">روى عن قتادة روى عنه عمرو بن حصين.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2026-10-02T14:03:16+03:00</dcterms:created>
  <dcterms:modified xsi:type="dcterms:W3CDTF">2026-10-02T14:03:16+03:00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