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الجعد
</w:t>
      </w:r>
    </w:p>
    <w:p>
      <w:pPr/>
      <w:r>
        <w:rPr/>
        <w:t xml:space="preserve">إبراهيم بن الجعد </w:t>
      </w:r>
    </w:p>
    <w:p/>
    <w:p>
      <w:pPr/>
      <w:r>
        <w:rPr/>
        <w:t xml:space="preserve">روى عن شريح قوله روى عنه الحسن بن عبيد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2026-08-05T21:10:33+03:00</dcterms:created>
  <dcterms:modified xsi:type="dcterms:W3CDTF">2026-08-05T21:10:33+03:00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