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أيوب الحوراني الدمشقي
</w:t>
      </w:r>
    </w:p>
    <w:p>
      <w:pPr>
        <w:jc w:val="start"/>
        <w:bidi/>
      </w:pPr>
      <w:r>
        <w:rPr>
          <w:rFonts w:ascii="arial" w:hAnsi="arial" w:eastAsia="arial" w:cs="arial"/>
          <w:sz w:val="28"/>
          <w:szCs w:val="28"/>
          <w:b w:val="1"/>
          <w:bCs w:val="1"/>
          <w:rtl/>
        </w:rPr>
        <w:t xml:space="preserve">إبراهيم بن أيوب الحوراني الدمشقي
</w:t>
      </w:r>
    </w:p>
    <w:p>
      <w:pPr/>
      <w:r>
        <w:rPr/>
        <w:t xml:space="preserve">إبراهيم بن أيوب الحوراني الدمشقي </w:t>
      </w:r>
    </w:p>
    <w:p/>
    <w:p>
      <w:pPr/>
      <w:r>
        <w:rPr/>
        <w:t xml:space="preserve">من العباد روى عن أبي سليمان الداراني والهيثم بن عمران والوليد بن مسلم ومضاء بن عيسى روى عنه أحمد بن أبي الحواري وسعد بن محمد البيروتي وعبد الله بن هلال الدومي الربعي.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2026-10-02T14:39:43+03:00</dcterms:created>
  <dcterms:modified xsi:type="dcterms:W3CDTF">2026-10-02T14:39:43+03:00</dcterms:modified>
</cp:coreProperties>
</file>

<file path=docProps/custom.xml><?xml version="1.0" encoding="utf-8"?>
<Properties xmlns="http://schemas.openxmlformats.org/officeDocument/2006/custom-properties" xmlns:vt="http://schemas.openxmlformats.org/officeDocument/2006/docPropsVTypes"/>
</file>