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هانئ أبو بكر الأثرم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هانئ أبو بكر الأثرم الطائي
</w:t>
      </w:r>
    </w:p>
    <w:p>
      <w:pPr/>
      <w:r>
        <w:rPr/>
        <w:t xml:space="preserve">أحمد بن محمد بن هانئ أبو بكر الأثرم الطائي </w:t>
      </w:r>
    </w:p>
    <w:p/>
    <w:p>
      <w:pPr/>
      <w:r>
        <w:rPr/>
        <w:t xml:space="preserve">روى عن أحمد بن حنبل مسائل سأله عنها روى عنه أحمد بن محمد بن ساكن الزنجاني وعلي بن أبي طاهر القزويني.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2026-08-05T19:15:07+03:00</dcterms:created>
  <dcterms:modified xsi:type="dcterms:W3CDTF">2026-08-05T19:15:07+03:00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