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الجنيد البغدادي
</w:t>
      </w:r>
    </w:p>
    <w:p>
      <w:pPr>
        <w:jc w:val="start"/>
        <w:bidi/>
      </w:pPr>
      <w:r>
        <w:rPr>
          <w:rFonts w:ascii="arial" w:hAnsi="arial" w:eastAsia="arial" w:cs="arial"/>
          <w:sz w:val="28"/>
          <w:szCs w:val="28"/>
          <w:b w:val="1"/>
          <w:bCs w:val="1"/>
          <w:rtl/>
        </w:rPr>
        <w:t xml:space="preserve">الجنيد البغدادي
</w:t>
      </w:r>
    </w:p>
    <w:p>
      <w:pPr/>
      <w:r>
        <w:rPr/>
        <w:t xml:space="preserve">الجنيد البغدادي  الجنيد بن محمد بن الجنيد البغدادي الخزاز، أبو القاسم: صوفي، من العلماء بالدين. مولده ومنشأه ووفاته ببغداد. أصل أبيه من نهاوند، وكان يعرف بالقواريري نسبة لعمل القوارير. وعرف الجنيد بالخزاز لألأنه كان يعمل الخز. قال أحد معاصريه: ما رأت عيناي مثله، الكتبة يحضرون مجلسه لألفاظه والشعراء لفصاحته والمتكلمون لمعانيه. وهو أول من تكام في علم التوحيد ببغداد. وقال ابن الأثير في وصفه: إمام الدنيا في زمانه. وعده العلماء شيخ مذهب التصوف، لضبط مذهبه بقواعد الكتاب والسنة، ولكونه مصونا من العقائد الذميمة، محمى الألساس من شبه الغلاة، سالما من كل ما يوجب اعتراض الشرع. من كلامه: طريقنا مضبوط بالكتاب والسنة؛ من لم يحفظ القرآن ولم يكتب الحديث ولم يتفقه لا يقتدى به. </w:t>
      </w:r>
    </w:p>
    <w:p>
      <w:pPr>
        <w:jc w:val="start"/>
        <w:bidi/>
      </w:pPr>
      <w:r>
        <w:rPr>
          <w:sz w:val="24"/>
          <w:szCs w:val="24"/>
          <w:b w:val="1"/>
          <w:bCs w:val="1"/>
          <w:rtl/>
        </w:rPr>
        <w:t xml:space="preserve">
الأعلام،(دار العلم للملايين - بيروت،2002،ط 15،ج 2،ص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2026-09-21T22:45:27+03:00</dcterms:created>
  <dcterms:modified xsi:type="dcterms:W3CDTF">2026-09-21T22:45:27+03:00</dcterms:modified>
</cp:coreProperties>
</file>

<file path=docProps/custom.xml><?xml version="1.0" encoding="utf-8"?>
<Properties xmlns="http://schemas.openxmlformats.org/officeDocument/2006/custom-properties" xmlns:vt="http://schemas.openxmlformats.org/officeDocument/2006/docPropsVTypes"/>
</file>