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أيوب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أيوب الضبي
</w:t>
      </w:r>
    </w:p>
    <w:p>
      <w:pPr/>
      <w:r>
        <w:rPr/>
        <w:t xml:space="preserve">أحمد بن أيوب الضبي </w:t>
      </w:r>
    </w:p>
    <w:p/>
    <w:p>
      <w:pPr/>
      <w:r>
        <w:rPr/>
        <w:t xml:space="preserve">روى عن إبراهيم بن أدهم روى عنه إبراهيم بن الشماس.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2026-10-02T16:36:39+03:00</dcterms:created>
  <dcterms:modified xsi:type="dcterms:W3CDTF">2026-10-02T16:36:39+03:00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