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هداب بن خالد هدبة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هداب بن خالد هدبة
</w:t>
      </w:r>
    </w:p>
    <w:p>
      <w:pPr/>
      <w:r>
        <w:rPr/>
        <w:t xml:space="preserve">هداب بن خالد هدبة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2026-10-02T18:03:33+03:00</dcterms:created>
  <dcterms:modified xsi:type="dcterms:W3CDTF">2026-10-02T18:03:33+03:00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