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الفريابي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الفريابي
</w:t>
      </w:r>
    </w:p>
    <w:p>
      <w:pPr/>
      <w:r>
        <w:rPr/>
        <w:t xml:space="preserve">محمد بن يوسف الفريابي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2026-08-05T19:12:17+03:00</dcterms:created>
  <dcterms:modified xsi:type="dcterms:W3CDTF">2026-08-05T19:12:17+03:00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