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الفرج بن عبد الوارث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الفرج بن عبد الوارث
</w:t>
      </w:r>
    </w:p>
    <w:p>
      <w:pPr/>
      <w:r>
        <w:rPr/>
        <w:t xml:space="preserve">محمد بن الفرج بن عبد الوارث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2026-10-02T19:09:17+03:00</dcterms:created>
  <dcterms:modified xsi:type="dcterms:W3CDTF">2026-10-02T19:09:17+03:00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