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عقبة أبو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عقبة أبو موسى
</w:t>
      </w:r>
    </w:p>
    <w:p>
      <w:pPr/>
      <w:r>
        <w:rPr/>
        <w:t xml:space="preserve">محمد بن عقبة أبو موسى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2026-10-02T19:08:18+03:00</dcterms:created>
  <dcterms:modified xsi:type="dcterms:W3CDTF">2026-10-02T19:08:18+03:00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