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عمير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عمير الليثي
</w:t>
      </w:r>
    </w:p>
    <w:p>
      <w:pPr/>
      <w:r>
        <w:rPr/>
        <w:t xml:space="preserve">عبيد الله بن عمير الليثي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2026-10-02T20:42:30+03:00</dcterms:created>
  <dcterms:modified xsi:type="dcterms:W3CDTF">2026-10-02T20:42:30+03:00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