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احمد بن يوسف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احمد بن يوسف الأزدي
</w:t>
      </w:r>
    </w:p>
    <w:p>
      <w:pPr/>
      <w:r>
        <w:rPr/>
        <w:t xml:space="preserve">احمد بن يوسف الأزدي هو السلمي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2026-08-05T13:05:55+03:00</dcterms:created>
  <dcterms:modified xsi:type="dcterms:W3CDTF">2026-08-05T13:05:55+03:00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