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احمد بن يوسف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احمد بن يوسف الأزدي
</w:t>
      </w:r>
    </w:p>
    <w:p>
      <w:pPr/>
      <w:r>
        <w:rPr/>
        <w:t xml:space="preserve">احمد بن يوسف الأزدي هو السلمي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2026-10-03T00:46:09+03:00</dcterms:created>
  <dcterms:modified xsi:type="dcterms:W3CDTF">2026-10-03T00:46:09+03:00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