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أبو غسان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أبو غسان الكناني
</w:t>
      </w:r>
    </w:p>
    <w:p>
      <w:pPr/>
      <w:r>
        <w:rPr/>
        <w:t xml:space="preserve">محمد بن يحيى أبو غسان الكناني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2026-08-05T19:13:52+03:00</dcterms:created>
  <dcterms:modified xsi:type="dcterms:W3CDTF">2026-08-05T19:13:52+03:00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