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عيسى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عيسى البصري
</w:t>
      </w:r>
    </w:p>
    <w:p>
      <w:pPr/>
      <w:r>
        <w:rPr/>
        <w:t xml:space="preserve">عمرو بن عيسى البصري شيخ 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2026-08-05T19:59:16+03:00</dcterms:created>
  <dcterms:modified xsi:type="dcterms:W3CDTF">2026-08-05T19:59:16+03:00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