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المجيد أبو علي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المجيد أبو علي الحنفي
</w:t>
      </w:r>
    </w:p>
    <w:p>
      <w:pPr/>
      <w:r>
        <w:rPr/>
        <w:t xml:space="preserve">عبيد الله بن المجيد أبو علي الحنفي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2026-08-05T21:18:48+03:00</dcterms:created>
  <dcterms:modified xsi:type="dcterms:W3CDTF">2026-08-05T21:18:48+03:00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