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أبي عمرة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أبي عمرة
</w:t>
      </w:r>
    </w:p>
    <w:p>
      <w:pPr/>
      <w:r>
        <w:rPr/>
        <w:t xml:space="preserve">عبد الرحمن بن أبي عمرة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2026-10-03T03:50:47+03:00</dcterms:created>
  <dcterms:modified xsi:type="dcterms:W3CDTF">2026-10-03T03:50:47+03:00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