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أبي بن كعب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أبي بن كعب بن مالك
</w:t>
      </w:r>
    </w:p>
    <w:p>
      <w:pPr/>
      <w:r>
        <w:rPr/>
        <w:t xml:space="preserve">أبي بن كعب بن مالك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2026-10-03T06:42:30+03:00</dcterms:created>
  <dcterms:modified xsi:type="dcterms:W3CDTF">2026-10-03T06:42:30+03:00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