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سعيد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سعيد القاضي
</w:t>
      </w:r>
    </w:p>
    <w:p>
      <w:pPr/>
      <w:r>
        <w:rPr/>
        <w:t xml:space="preserve">ابن أبي سعيد القاضي </w:t>
      </w:r>
    </w:p>
    <w:p/>
    <w:p>
      <w:pPr/>
      <w:r>
        <w:rPr/>
        <w:t xml:space="preserve">أندلسي جليل، أديب شاعر، أنشد له أبو محمد عبد الله بن عثمان البطليوس الفقيه له من قصيدة طويلة أولها:</w:t>
      </w:r>
    </w:p>
    <w:p/>
    <w:p>
      <w:pPr>
        <w:jc w:val="center"/>
      </w:pPr>
      <w:r>
        <w:rPr>
          <w:color w:val="ff0000"/>
        </w:rPr>
        <w:t xml:space="preserve">هم تركوني والهوى غير تارك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وأموا تلاع الخيف من جوبارك</w:t>
      </w:r>
    </w:p>
    <w:p/>
    <w:p>
      <w:pPr>
        <w:jc w:val="center"/>
      </w:pPr>
      <w:r>
        <w:rPr>
          <w:color w:val="ff0000"/>
        </w:rPr>
        <w:t xml:space="preserve">وراحوا وروحي بينهم وحشاشتي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تريكهم بين الحشى والترائك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2026-10-04T10:28:33+03:00</dcterms:created>
  <dcterms:modified xsi:type="dcterms:W3CDTF">2026-10-04T10:28:33+03:00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