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منا 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منا المالقي
</w:t>
      </w:r>
    </w:p>
    <w:p>
      <w:pPr/>
      <w:r>
        <w:rPr/>
        <w:t xml:space="preserve">أبو عبد الله بن منا المالقي </w:t>
      </w:r>
    </w:p>
    <w:p/>
    <w:p>
      <w:pPr/>
      <w:r>
        <w:rPr/>
        <w:t xml:space="preserve">أديب شاعر مذكور، ومن شعره في غلام جميل حلق شعره:</w:t>
      </w:r>
    </w:p>
    <w:p/>
    <w:p>
      <w:pPr>
        <w:jc w:val="center"/>
      </w:pPr>
      <w:r>
        <w:rPr>
          <w:color w:val="ff0000"/>
        </w:rPr>
        <w:t xml:space="preserve">حلقوا رأسه ليزداد قبحاً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حذرا منهم عليه وشحا</w:t>
      </w:r>
    </w:p>
    <w:p/>
    <w:p>
      <w:pPr>
        <w:jc w:val="center"/>
      </w:pPr>
      <w:r>
        <w:rPr>
          <w:color w:val="ff0000"/>
        </w:rPr>
        <w:t xml:space="preserve">كان قبل الحلاق صبحا وليلا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فمحوا ليله وأبقوه صبحا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2026-08-05T18:16:14+03:00</dcterms:created>
  <dcterms:modified xsi:type="dcterms:W3CDTF">2026-08-05T18:16:14+03:00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