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اللمائي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اللمائي
</w:t>
      </w:r>
    </w:p>
    <w:p>
      <w:pPr/>
      <w:r>
        <w:rPr/>
        <w:t xml:space="preserve">أبو جعفر اللمائي </w:t>
      </w:r>
    </w:p>
    <w:p/>
    <w:p>
      <w:pPr/>
      <w:r>
        <w:rPr/>
        <w:t xml:space="preserve">أديب شاعر، ذكره أبو عامر بن شهيد، ومن شعره:</w:t>
      </w:r>
    </w:p>
    <w:p/>
    <w:p>
      <w:pPr>
        <w:jc w:val="center"/>
      </w:pPr>
      <w:r>
        <w:rPr>
          <w:color w:val="ff0000"/>
        </w:rPr>
        <w:t xml:space="preserve">ألما فديتكما نستلم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منازل سلمى على ذي سلم</w:t>
      </w:r>
    </w:p>
    <w:p/>
    <w:p>
      <w:pPr>
        <w:jc w:val="center"/>
      </w:pPr>
      <w:r>
        <w:rPr>
          <w:color w:val="ff0000"/>
        </w:rPr>
        <w:t xml:space="preserve">منازل كنت بها نازلا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زمان الصبا بين جيد وفم</w:t>
      </w:r>
    </w:p>
    <w:p/>
    <w:p>
      <w:pPr>
        <w:jc w:val="center"/>
      </w:pPr>
      <w:r>
        <w:rPr>
          <w:color w:val="ff0000"/>
        </w:rPr>
        <w:t xml:space="preserve">أما تجدان الثريا عاطرا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ما الرياح تنفسن ثم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2026-08-05T18:52:59+03:00</dcterms:created>
  <dcterms:modified xsi:type="dcterms:W3CDTF">2026-08-05T18:52:59+03:00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