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بحر بن الفرج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بحر بن الفرج
</w:t>
      </w:r>
    </w:p>
    <w:p>
      <w:pPr/>
      <w:r>
        <w:rPr/>
        <w:t xml:space="preserve">أبو بحر بن الفرج </w:t>
      </w:r>
    </w:p>
    <w:p/>
    <w:p>
      <w:pPr/>
      <w:r>
        <w:rPr/>
        <w:t xml:space="preserve">أديب شاعر، قال أبو عبد الله بن فتوح: أنشدني له الحاكم أبو شاكر عبد الواحد ابن محمد بن القبري بشاطبة، يعاتب أبا العباس بن ذكوان القاضي، وقد أخرج ذراعه في مجلسه الحكم في خصومه حضر فيها، فنهاه القاضي: فقال:</w:t>
      </w:r>
    </w:p>
    <w:p/>
    <w:p>
      <w:pPr>
        <w:jc w:val="center"/>
      </w:pPr>
      <w:r>
        <w:rPr>
          <w:color w:val="ff0000"/>
        </w:rPr>
        <w:t xml:space="preserve">جهلت أبا العباس تأديب فاتك</w:t>
      </w:r>
      <w:r>
        <w:rPr>
          <w:color w:val="ff0000"/>
        </w:rPr>
        <w:t xml:space="preserve">      </w:t>
      </w:r>
      <w:r>
        <w:rPr>
          <w:color w:val="ff0000"/>
        </w:rPr>
        <w:t xml:space="preserve">صعاليكها وقف على فتكاتي</w:t>
      </w:r>
    </w:p>
    <w:p/>
    <w:p>
      <w:pPr>
        <w:jc w:val="center"/>
      </w:pPr>
      <w:r>
        <w:rPr>
          <w:color w:val="ff0000"/>
        </w:rPr>
        <w:t xml:space="preserve">تؤنبني إن لاح منى معصم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 ميسم في ظهر كل شوات</w:t>
      </w:r>
    </w:p>
    <w:p/>
    <w:p>
      <w:pPr>
        <w:jc w:val="center"/>
      </w:pPr>
      <w:r>
        <w:rPr>
          <w:color w:val="ff0000"/>
        </w:rPr>
        <w:t xml:space="preserve">ولست من القوم الألي قيل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فيهم ولا هي إن أنصفتني بصفاتي</w:t>
      </w:r>
    </w:p>
    <w:p/>
    <w:p>
      <w:pPr>
        <w:jc w:val="center"/>
      </w:pPr>
      <w:r>
        <w:rPr>
          <w:color w:val="ff0000"/>
        </w:rPr>
        <w:t xml:space="preserve">يغطين أطراف البنان من التقي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ويخرجن جوف الليل معتجرات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2026-10-03T10:10:49+03:00</dcterms:created>
  <dcterms:modified xsi:type="dcterms:W3CDTF">2026-10-03T10:10:49+03:00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