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وافد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وافد
</w:t>
      </w:r>
    </w:p>
    <w:p>
      <w:pPr/>
      <w:r>
        <w:rPr/>
        <w:t xml:space="preserve">أبو بكر بن وافد </w:t>
      </w:r>
    </w:p>
    <w:p/>
    <w:p>
      <w:pPr/>
      <w:r>
        <w:rPr/>
        <w:t xml:space="preserve">قاضي الجماعة بقرطبة، فقيه مشهور ومن أهل بيت مذكور، كان قبل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2026-08-05T18:04:14+03:00</dcterms:created>
  <dcterms:modified xsi:type="dcterms:W3CDTF">2026-08-05T18:04:14+03:00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