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الله بن محمد بن مغيث أبو الوليد
</w:t>
      </w:r>
    </w:p>
    <w:p>
      <w:pPr>
        <w:jc w:val="start"/>
        <w:bidi/>
      </w:pPr>
      <w:r>
        <w:rPr>
          <w:rFonts w:ascii="arial" w:hAnsi="arial" w:eastAsia="arial" w:cs="arial"/>
          <w:sz w:val="28"/>
          <w:szCs w:val="28"/>
          <w:b w:val="1"/>
          <w:bCs w:val="1"/>
          <w:rtl/>
        </w:rPr>
        <w:t xml:space="preserve">يونس بن عبد الله بن محمد بن مغيث أبو الوليد
</w:t>
      </w:r>
    </w:p>
    <w:p>
      <w:pPr/>
      <w:r>
        <w:rPr/>
        <w:t xml:space="preserve">يونس بن عبد الله بن محمد بن مغيث أبو الوليد </w:t>
      </w:r>
    </w:p>
    <w:p/>
    <w:p>
      <w:pPr/>
      <w:r>
        <w:rPr/>
        <w:t xml:space="preserve">قاضي الجماعة بقرطبة يعرف بابن الصفار بن أعيان أهل العلم، سمع أبا بكر محمد بن معاوية القرشي المعروف بابن الأحمر ومحمد بن يبقى بن زرب والعباس بن عمرو وغيرهم، روى عنه أبو عبد البر وأبو محمد بن حزم الحافظان ومحمد بن فرج مولى الطلاع، وكان زاهداً فاضلاً يميل إلى التحقيق في التصوف وله في مصنفات ومن كتبه كتاب المنقطعين إلى الله عز وجل وكتاب المتهجدين وكتاب التسبيب والتقريب وله أشعار في هذا المعنى وفي الدقائق والزهد منها قوله:</w:t>
      </w:r>
    </w:p>
    <w:p/>
    <w:p>
      <w:pPr>
        <w:jc w:val="center"/>
      </w:pPr>
      <w:r>
        <w:rPr>
          <w:color w:val="ff0000"/>
        </w:rPr>
        <w:t xml:space="preserve">فررت إليك من ظلمي لنفسي</w:t>
      </w:r>
      <w:r>
        <w:rPr>
          <w:color w:val="ff0000"/>
        </w:rPr>
        <w:t xml:space="preserve">      </w:t>
      </w:r>
      <w:r>
        <w:rPr>
          <w:color w:val="ff0000"/>
        </w:rPr>
        <w:t xml:space="preserve">وأوحشني العباد فأنت أنسى</w:t>
      </w:r>
    </w:p>
    <w:p/>
    <w:p>
      <w:pPr>
        <w:jc w:val="center"/>
      </w:pPr>
      <w:r>
        <w:rPr>
          <w:color w:val="ff0000"/>
        </w:rPr>
        <w:t xml:space="preserve">رضاك هو المنى وبك افتخاري</w:t>
      </w:r>
      <w:r>
        <w:rPr>
          <w:color w:val="ff0000"/>
        </w:rPr>
        <w:t xml:space="preserve">      </w:t>
      </w:r>
      <w:r>
        <w:rPr>
          <w:color w:val="ff0000"/>
        </w:rPr>
        <w:t xml:space="preserve">وذكرك في الدجى قمري وشمسي</w:t>
      </w:r>
    </w:p>
    <w:p/>
    <w:p>
      <w:pPr>
        <w:jc w:val="center"/>
      </w:pPr>
      <w:r>
        <w:rPr>
          <w:color w:val="ff0000"/>
        </w:rPr>
        <w:t xml:space="preserve">صدت إليك منقطعاً غريباً</w:t>
      </w:r>
      <w:r>
        <w:rPr>
          <w:color w:val="ff0000"/>
        </w:rPr>
        <w:t xml:space="preserve">      </w:t>
      </w:r>
      <w:r>
        <w:rPr>
          <w:color w:val="ff0000"/>
        </w:rPr>
        <w:t xml:space="preserve">لتؤنس وحدتي في قعر رمسي</w:t>
      </w:r>
    </w:p>
    <w:p/>
    <w:p>
      <w:pPr>
        <w:jc w:val="center"/>
      </w:pPr>
      <w:r>
        <w:rPr>
          <w:color w:val="ff0000"/>
        </w:rPr>
        <w:t xml:space="preserve">وللعظمى من الحاجات عندي</w:t>
      </w:r>
      <w:r>
        <w:rPr>
          <w:color w:val="ff0000"/>
        </w:rPr>
        <w:t xml:space="preserve">      </w:t>
      </w:r>
      <w:r>
        <w:rPr>
          <w:color w:val="ff0000"/>
        </w:rPr>
        <w:t xml:space="preserve">قصدت وأنت علم سر نفسي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2026-08-05T21:31:00+03:00</dcterms:created>
  <dcterms:modified xsi:type="dcterms:W3CDTF">2026-08-05T21:31:00+03:00</dcterms:modified>
</cp:coreProperties>
</file>

<file path=docProps/custom.xml><?xml version="1.0" encoding="utf-8"?>
<Properties xmlns="http://schemas.openxmlformats.org/officeDocument/2006/custom-properties" xmlns:vt="http://schemas.openxmlformats.org/officeDocument/2006/docPropsVTypes"/>
</file>