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الفتح بن حسن الأنصاري الحجاري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الفتح بن حسن الأنصاري الحجاري أبو بكر
</w:t>
      </w:r>
    </w:p>
    <w:p>
      <w:pPr/>
      <w:r>
        <w:rPr/>
        <w:t xml:space="preserve">يحيى بن الفتح بن حسن الأنصاري الحجاري أبو بكر </w:t>
      </w:r>
    </w:p>
    <w:p/>
    <w:p>
      <w:pPr/>
      <w:r>
        <w:rPr/>
        <w:t xml:space="preserve">يروى عنه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2026-08-05T23:11:59+03:00</dcterms:created>
  <dcterms:modified xsi:type="dcterms:W3CDTF">2026-08-05T23:11:59+03:00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