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العزيز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العزيز الجريري
</w:t>
      </w:r>
    </w:p>
    <w:p>
      <w:pPr/>
      <w:r>
        <w:rPr/>
        <w:t xml:space="preserve">يحيى بن عبد العزيز الجريري </w:t>
      </w:r>
    </w:p>
    <w:p/>
    <w:p>
      <w:pPr/>
      <w:r>
        <w:rPr/>
        <w:t xml:space="preserve">محدث أندلسي، مات بها سنة سبع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2026-10-03T10:20:54+03:00</dcterms:created>
  <dcterms:modified xsi:type="dcterms:W3CDTF">2026-10-03T10:20:54+03:00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