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الملك الثقفي يعرف بابن الشامة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الملك الثقفي يعرف بابن الشامة
</w:t>
      </w:r>
    </w:p>
    <w:p>
      <w:pPr/>
      <w:r>
        <w:rPr/>
        <w:t xml:space="preserve">يحيى بن عبد الملك الثقفي يعرف بابن الشامة </w:t>
      </w:r>
    </w:p>
    <w:p/>
    <w:p>
      <w:pPr/>
      <w:r>
        <w:rPr/>
        <w:t xml:space="preserve">توفى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2026-10-03T11:21:02+03:00</dcterms:created>
  <dcterms:modified xsi:type="dcterms:W3CDTF">2026-10-03T11:21:02+03:00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